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5E9" w:rsidRPr="000A15E9" w:rsidRDefault="000A15E9" w:rsidP="000A15E9">
      <w:pPr>
        <w:spacing w:after="35" w:line="235" w:lineRule="auto"/>
        <w:jc w:val="center"/>
        <w:rPr>
          <w:b/>
          <w:sz w:val="28"/>
        </w:rPr>
      </w:pPr>
      <w:r w:rsidRPr="000A15E9">
        <w:rPr>
          <w:b/>
          <w:sz w:val="28"/>
        </w:rPr>
        <w:t xml:space="preserve">Конкурсы и олимпиады по выявлению и поддержке </w:t>
      </w:r>
    </w:p>
    <w:p w:rsidR="000A15E9" w:rsidRPr="000A15E9" w:rsidRDefault="000A15E9" w:rsidP="000A15E9">
      <w:pPr>
        <w:spacing w:after="35" w:line="235" w:lineRule="auto"/>
        <w:ind w:left="65" w:firstLine="713"/>
        <w:jc w:val="center"/>
        <w:rPr>
          <w:b/>
          <w:sz w:val="28"/>
        </w:rPr>
      </w:pPr>
      <w:r w:rsidRPr="000A15E9">
        <w:rPr>
          <w:b/>
          <w:sz w:val="28"/>
        </w:rPr>
        <w:t>юных талантов и молодых педагогов</w:t>
      </w:r>
    </w:p>
    <w:p w:rsidR="000A15E9" w:rsidRPr="000A15E9" w:rsidRDefault="000A15E9" w:rsidP="000A15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15E9" w:rsidRDefault="000A15E9" w:rsidP="000A15E9">
      <w:pPr>
        <w:spacing w:after="35" w:line="235" w:lineRule="auto"/>
        <w:ind w:left="65" w:firstLine="713"/>
        <w:jc w:val="both"/>
        <w:rPr>
          <w:sz w:val="28"/>
        </w:rPr>
      </w:pPr>
      <w:r>
        <w:rPr>
          <w:sz w:val="28"/>
        </w:rPr>
        <w:t xml:space="preserve">Управление образования администрации муниципального образования Тихорецкий район информирует </w:t>
      </w:r>
      <w:r w:rsidR="00723937">
        <w:rPr>
          <w:sz w:val="28"/>
        </w:rPr>
        <w:t>учителей</w:t>
      </w:r>
      <w:r>
        <w:rPr>
          <w:sz w:val="28"/>
        </w:rPr>
        <w:t xml:space="preserve">, обучающихся и их </w:t>
      </w:r>
      <w:proofErr w:type="gramStart"/>
      <w:r>
        <w:rPr>
          <w:sz w:val="28"/>
        </w:rPr>
        <w:t>родителей  (</w:t>
      </w:r>
      <w:proofErr w:type="gramEnd"/>
      <w:r>
        <w:rPr>
          <w:sz w:val="28"/>
        </w:rPr>
        <w:t>законных представителей) о том, что в 2018-2019 учебном году  проходит ряд мероприятий по выявлению и поддержке одаренных школьников</w:t>
      </w:r>
      <w:r w:rsidR="00723937">
        <w:rPr>
          <w:sz w:val="28"/>
        </w:rPr>
        <w:t xml:space="preserve"> и молодых педагогов</w:t>
      </w:r>
      <w:r>
        <w:rPr>
          <w:sz w:val="28"/>
        </w:rPr>
        <w:t>:</w:t>
      </w:r>
    </w:p>
    <w:p w:rsidR="000A15E9" w:rsidRDefault="000A15E9" w:rsidP="000A15E9">
      <w:pPr>
        <w:spacing w:after="35" w:line="235" w:lineRule="auto"/>
        <w:ind w:left="65" w:firstLine="713"/>
        <w:jc w:val="both"/>
        <w:rPr>
          <w:sz w:val="28"/>
        </w:rPr>
      </w:pPr>
      <w:r>
        <w:rPr>
          <w:sz w:val="28"/>
        </w:rPr>
        <w:t>1.Региональная общественная организация содействия эффективному развитию творческой и инновационной деятельности в современном образовании «Доктрина» проводит:</w:t>
      </w:r>
    </w:p>
    <w:p w:rsidR="000A15E9" w:rsidRPr="000A15E9" w:rsidRDefault="000A15E9" w:rsidP="000A15E9">
      <w:pPr>
        <w:spacing w:after="35" w:line="235" w:lineRule="auto"/>
        <w:ind w:left="65" w:firstLine="713"/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723E2B1" wp14:editId="26BC6EC1">
            <wp:simplePos x="0" y="0"/>
            <wp:positionH relativeFrom="page">
              <wp:posOffset>1148248</wp:posOffset>
            </wp:positionH>
            <wp:positionV relativeFrom="page">
              <wp:posOffset>5678424</wp:posOffset>
            </wp:positionV>
            <wp:extent cx="9149" cy="4572"/>
            <wp:effectExtent l="0" t="0" r="0" b="0"/>
            <wp:wrapSquare wrapText="bothSides"/>
            <wp:docPr id="786" name="Picture 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" name="Picture 7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9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Всероссийскую конференцию обучающихся «Мой вклад в величие России». Официальный сайт Конкурса: </w:t>
      </w:r>
      <w:hyperlink r:id="rId6" w:history="1">
        <w:r w:rsidRPr="00EF7DA7">
          <w:rPr>
            <w:rStyle w:val="a4"/>
            <w:sz w:val="28"/>
            <w:lang w:val="en-US"/>
          </w:rPr>
          <w:t>www</w:t>
        </w:r>
        <w:r w:rsidRPr="00EF7DA7">
          <w:rPr>
            <w:rStyle w:val="a4"/>
            <w:sz w:val="28"/>
          </w:rPr>
          <w:t>.величие-</w:t>
        </w:r>
        <w:proofErr w:type="spellStart"/>
        <w:r w:rsidRPr="00EF7DA7">
          <w:rPr>
            <w:rStyle w:val="a4"/>
            <w:sz w:val="28"/>
          </w:rPr>
          <w:t>страны.рф</w:t>
        </w:r>
        <w:proofErr w:type="spellEnd"/>
      </w:hyperlink>
      <w:r>
        <w:rPr>
          <w:sz w:val="28"/>
        </w:rPr>
        <w:t>;</w:t>
      </w:r>
      <w:r w:rsidRPr="000A15E9">
        <w:rPr>
          <w:sz w:val="28"/>
        </w:rPr>
        <w:t xml:space="preserve"> </w:t>
      </w:r>
    </w:p>
    <w:p w:rsidR="000A15E9" w:rsidRPr="000A15E9" w:rsidRDefault="000A15E9" w:rsidP="000A15E9">
      <w:pPr>
        <w:spacing w:after="35" w:line="235" w:lineRule="auto"/>
        <w:ind w:left="65" w:firstLine="713"/>
        <w:jc w:val="both"/>
        <w:rPr>
          <w:sz w:val="28"/>
        </w:rPr>
      </w:pPr>
      <w:r>
        <w:rPr>
          <w:sz w:val="28"/>
        </w:rPr>
        <w:t>Всероссийскую конференцию креативных проектов и идей по развитию социальной инфраструктуры «</w:t>
      </w:r>
      <w:proofErr w:type="spellStart"/>
      <w:r>
        <w:rPr>
          <w:sz w:val="28"/>
        </w:rPr>
        <w:t>Неотерра</w:t>
      </w:r>
      <w:proofErr w:type="spellEnd"/>
      <w:r>
        <w:rPr>
          <w:sz w:val="28"/>
        </w:rPr>
        <w:t xml:space="preserve">». Официальный сайт Конкурса: </w:t>
      </w:r>
      <w:hyperlink r:id="rId7" w:history="1">
        <w:r w:rsidRPr="00EF7DA7">
          <w:rPr>
            <w:rStyle w:val="a4"/>
            <w:sz w:val="28"/>
          </w:rPr>
          <w:t>www.неотерра.рф</w:t>
        </w:r>
      </w:hyperlink>
      <w:r>
        <w:rPr>
          <w:sz w:val="28"/>
        </w:rPr>
        <w:t>;</w:t>
      </w:r>
      <w:r w:rsidRPr="000A15E9">
        <w:rPr>
          <w:sz w:val="28"/>
        </w:rPr>
        <w:t xml:space="preserve"> </w:t>
      </w:r>
    </w:p>
    <w:p w:rsidR="000A15E9" w:rsidRDefault="000A15E9" w:rsidP="000A15E9">
      <w:pPr>
        <w:spacing w:after="35" w:line="235" w:lineRule="auto"/>
        <w:ind w:left="65" w:firstLine="713"/>
        <w:jc w:val="both"/>
        <w:rPr>
          <w:sz w:val="28"/>
        </w:rPr>
      </w:pPr>
      <w:r>
        <w:rPr>
          <w:sz w:val="28"/>
        </w:rPr>
        <w:t xml:space="preserve">Всероссийский форум исследовательских и творческих работ «Мы гордость Родины». Официальный сайт Конкурса: </w:t>
      </w:r>
      <w:hyperlink r:id="rId8" w:history="1">
        <w:r w:rsidRPr="00EF7DA7">
          <w:rPr>
            <w:rStyle w:val="a4"/>
            <w:sz w:val="28"/>
          </w:rPr>
          <w:t>www.мы-гордость.рф</w:t>
        </w:r>
      </w:hyperlink>
      <w:r>
        <w:rPr>
          <w:sz w:val="28"/>
        </w:rPr>
        <w:t xml:space="preserve">; </w:t>
      </w:r>
    </w:p>
    <w:p w:rsidR="000A15E9" w:rsidRPr="000A15E9" w:rsidRDefault="000A15E9" w:rsidP="000A15E9">
      <w:pPr>
        <w:spacing w:after="35" w:line="235" w:lineRule="auto"/>
        <w:ind w:left="65" w:firstLine="713"/>
        <w:jc w:val="both"/>
        <w:rPr>
          <w:color w:val="auto"/>
          <w:sz w:val="28"/>
          <w:szCs w:val="28"/>
        </w:rPr>
      </w:pPr>
      <w:r w:rsidRPr="000A15E9">
        <w:rPr>
          <w:color w:val="auto"/>
          <w:sz w:val="28"/>
          <w:szCs w:val="28"/>
        </w:rPr>
        <w:t>2.Московская областная общественная организация «Поддержка и развитие творческой, научной и культурной деятельности молодежи «Инновация» проводит:</w:t>
      </w:r>
      <w:r w:rsidRPr="000A15E9">
        <w:rPr>
          <w:noProof/>
          <w:color w:val="auto"/>
          <w:sz w:val="28"/>
          <w:szCs w:val="28"/>
        </w:rPr>
        <w:drawing>
          <wp:inline distT="0" distB="0" distL="0" distR="0" wp14:anchorId="79AA7035" wp14:editId="1A9FA50E">
            <wp:extent cx="4574" cy="137160"/>
            <wp:effectExtent l="0" t="0" r="0" b="0"/>
            <wp:docPr id="3479" name="Picture 3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9" name="Picture 347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937" w:rsidRDefault="000A15E9" w:rsidP="00723937">
      <w:pPr>
        <w:spacing w:after="35" w:line="235" w:lineRule="auto"/>
        <w:ind w:left="65" w:firstLine="713"/>
        <w:jc w:val="both"/>
        <w:rPr>
          <w:color w:val="auto"/>
          <w:sz w:val="28"/>
          <w:szCs w:val="28"/>
        </w:rPr>
      </w:pPr>
      <w:r w:rsidRPr="000A15E9">
        <w:rPr>
          <w:color w:val="auto"/>
          <w:sz w:val="28"/>
          <w:szCs w:val="28"/>
        </w:rPr>
        <w:t xml:space="preserve">VI Всероссийский конкурс </w:t>
      </w:r>
      <w:proofErr w:type="gramStart"/>
      <w:r w:rsidRPr="000A15E9">
        <w:rPr>
          <w:color w:val="auto"/>
          <w:sz w:val="28"/>
          <w:szCs w:val="28"/>
        </w:rPr>
        <w:t>научно-практических и исследовательских работ</w:t>
      </w:r>
      <w:proofErr w:type="gramEnd"/>
      <w:r w:rsidRPr="000A15E9">
        <w:rPr>
          <w:color w:val="auto"/>
          <w:sz w:val="28"/>
          <w:szCs w:val="28"/>
        </w:rPr>
        <w:t xml:space="preserve"> обучающихся «Лестница наук»;</w:t>
      </w:r>
    </w:p>
    <w:p w:rsidR="000A15E9" w:rsidRPr="000A15E9" w:rsidRDefault="000A15E9" w:rsidP="00723937">
      <w:pPr>
        <w:spacing w:after="35" w:line="235" w:lineRule="auto"/>
        <w:ind w:left="65" w:firstLine="713"/>
        <w:jc w:val="both"/>
        <w:rPr>
          <w:color w:val="auto"/>
          <w:sz w:val="28"/>
          <w:szCs w:val="28"/>
        </w:rPr>
      </w:pPr>
      <w:r w:rsidRPr="000A15E9">
        <w:rPr>
          <w:color w:val="auto"/>
          <w:sz w:val="28"/>
          <w:szCs w:val="28"/>
        </w:rPr>
        <w:t xml:space="preserve">V Всероссийский конкурс </w:t>
      </w:r>
      <w:proofErr w:type="gramStart"/>
      <w:r w:rsidRPr="000A15E9">
        <w:rPr>
          <w:color w:val="auto"/>
          <w:sz w:val="28"/>
          <w:szCs w:val="28"/>
        </w:rPr>
        <w:t xml:space="preserve">научно-исследовательских и </w:t>
      </w:r>
      <w:r w:rsidR="00723937">
        <w:rPr>
          <w:color w:val="auto"/>
          <w:sz w:val="28"/>
          <w:szCs w:val="28"/>
        </w:rPr>
        <w:t xml:space="preserve">проектных </w:t>
      </w:r>
      <w:r w:rsidRPr="000A15E9">
        <w:rPr>
          <w:color w:val="auto"/>
          <w:sz w:val="28"/>
          <w:szCs w:val="28"/>
        </w:rPr>
        <w:t>работ</w:t>
      </w:r>
      <w:proofErr w:type="gramEnd"/>
      <w:r w:rsidRPr="000A15E9">
        <w:rPr>
          <w:color w:val="auto"/>
          <w:sz w:val="28"/>
          <w:szCs w:val="28"/>
        </w:rPr>
        <w:t xml:space="preserve"> обучающихся «Наследие Моей Страны»;</w:t>
      </w:r>
    </w:p>
    <w:p w:rsidR="000A15E9" w:rsidRPr="000A15E9" w:rsidRDefault="000A15E9" w:rsidP="000A15E9">
      <w:pPr>
        <w:spacing w:after="35" w:line="235" w:lineRule="auto"/>
        <w:ind w:left="65" w:firstLine="713"/>
        <w:jc w:val="both"/>
        <w:rPr>
          <w:color w:val="auto"/>
          <w:sz w:val="28"/>
          <w:szCs w:val="28"/>
        </w:rPr>
      </w:pPr>
      <w:r w:rsidRPr="000A15E9">
        <w:rPr>
          <w:color w:val="auto"/>
          <w:sz w:val="28"/>
          <w:szCs w:val="28"/>
        </w:rPr>
        <w:t>V Всероссийский конк</w:t>
      </w:r>
      <w:r w:rsidR="00723937">
        <w:rPr>
          <w:color w:val="auto"/>
          <w:sz w:val="28"/>
          <w:szCs w:val="28"/>
        </w:rPr>
        <w:t>урс на лучший научно практически</w:t>
      </w:r>
      <w:r w:rsidRPr="000A15E9">
        <w:rPr>
          <w:color w:val="auto"/>
          <w:sz w:val="28"/>
          <w:szCs w:val="28"/>
        </w:rPr>
        <w:t>й проект «Гений XXI века»;</w:t>
      </w:r>
    </w:p>
    <w:p w:rsidR="000A15E9" w:rsidRPr="000A15E9" w:rsidRDefault="000A15E9" w:rsidP="000A15E9">
      <w:pPr>
        <w:spacing w:after="35" w:line="235" w:lineRule="auto"/>
        <w:ind w:left="65"/>
        <w:jc w:val="both"/>
        <w:rPr>
          <w:color w:val="auto"/>
          <w:sz w:val="28"/>
          <w:szCs w:val="28"/>
        </w:rPr>
      </w:pPr>
      <w:r w:rsidRPr="000A15E9">
        <w:rPr>
          <w:color w:val="auto"/>
          <w:sz w:val="28"/>
          <w:szCs w:val="28"/>
        </w:rPr>
        <w:t xml:space="preserve">       </w:t>
      </w:r>
      <w:r w:rsidRPr="000A15E9">
        <w:rPr>
          <w:color w:val="auto"/>
          <w:sz w:val="28"/>
          <w:szCs w:val="28"/>
          <w:lang w:val="en-US"/>
        </w:rPr>
        <w:t>III</w:t>
      </w:r>
      <w:r w:rsidRPr="000A15E9">
        <w:rPr>
          <w:color w:val="auto"/>
          <w:sz w:val="28"/>
          <w:szCs w:val="28"/>
        </w:rPr>
        <w:t xml:space="preserve"> Всероссийский конкурс достижений талантливых обучающихся «Поколение науки»;</w:t>
      </w:r>
    </w:p>
    <w:p w:rsidR="000A15E9" w:rsidRPr="000A15E9" w:rsidRDefault="000A15E9" w:rsidP="000A15E9">
      <w:pPr>
        <w:spacing w:after="35" w:line="235" w:lineRule="auto"/>
        <w:ind w:left="65" w:firstLine="713"/>
        <w:jc w:val="both"/>
        <w:rPr>
          <w:color w:val="auto"/>
          <w:sz w:val="28"/>
          <w:szCs w:val="28"/>
        </w:rPr>
      </w:pPr>
      <w:r w:rsidRPr="000A15E9">
        <w:rPr>
          <w:color w:val="auto"/>
          <w:sz w:val="28"/>
          <w:szCs w:val="28"/>
        </w:rPr>
        <w:t>III Всероссийский конкурс изобразительного искусств «Родные просторы»;</w:t>
      </w:r>
    </w:p>
    <w:p w:rsidR="000A15E9" w:rsidRPr="000A15E9" w:rsidRDefault="000A15E9" w:rsidP="000A15E9">
      <w:pPr>
        <w:spacing w:after="35" w:line="235" w:lineRule="auto"/>
        <w:ind w:left="65" w:firstLine="713"/>
        <w:jc w:val="both"/>
        <w:rPr>
          <w:color w:val="auto"/>
          <w:sz w:val="28"/>
          <w:szCs w:val="28"/>
        </w:rPr>
      </w:pPr>
      <w:r w:rsidRPr="000A15E9">
        <w:rPr>
          <w:color w:val="auto"/>
          <w:sz w:val="28"/>
          <w:szCs w:val="28"/>
        </w:rPr>
        <w:t xml:space="preserve">II Всероссийский педагогический конкурс «Моя Гордость-Моя </w:t>
      </w:r>
      <w:r w:rsidRPr="000A15E9">
        <w:rPr>
          <w:noProof/>
          <w:color w:val="auto"/>
          <w:sz w:val="28"/>
          <w:szCs w:val="28"/>
        </w:rPr>
        <w:drawing>
          <wp:inline distT="0" distB="0" distL="0" distR="0" wp14:anchorId="798BD10A" wp14:editId="03DF6D5D">
            <wp:extent cx="9149" cy="9144"/>
            <wp:effectExtent l="0" t="0" r="0" b="0"/>
            <wp:docPr id="1415" name="Picture 1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" name="Picture 14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15E9">
        <w:rPr>
          <w:color w:val="auto"/>
          <w:sz w:val="28"/>
          <w:szCs w:val="28"/>
        </w:rPr>
        <w:t>профессия!»;</w:t>
      </w:r>
    </w:p>
    <w:p w:rsidR="000A15E9" w:rsidRPr="000A15E9" w:rsidRDefault="000A15E9" w:rsidP="000A15E9">
      <w:pPr>
        <w:spacing w:after="35" w:line="235" w:lineRule="auto"/>
        <w:ind w:left="65" w:firstLine="713"/>
        <w:jc w:val="both"/>
        <w:rPr>
          <w:color w:val="auto"/>
          <w:sz w:val="28"/>
          <w:szCs w:val="28"/>
        </w:rPr>
      </w:pPr>
      <w:proofErr w:type="gramStart"/>
      <w:r w:rsidRPr="000A15E9">
        <w:rPr>
          <w:color w:val="auto"/>
          <w:sz w:val="28"/>
          <w:szCs w:val="28"/>
        </w:rPr>
        <w:t>II  Всероссийский</w:t>
      </w:r>
      <w:proofErr w:type="gramEnd"/>
      <w:r w:rsidRPr="000A15E9">
        <w:rPr>
          <w:color w:val="auto"/>
          <w:sz w:val="28"/>
          <w:szCs w:val="28"/>
        </w:rPr>
        <w:t xml:space="preserve"> конкурс молодых педагогов «</w:t>
      </w:r>
      <w:proofErr w:type="spellStart"/>
      <w:r w:rsidRPr="000A15E9">
        <w:rPr>
          <w:color w:val="auto"/>
          <w:sz w:val="28"/>
          <w:szCs w:val="28"/>
        </w:rPr>
        <w:t>Профперспектива</w:t>
      </w:r>
      <w:proofErr w:type="spellEnd"/>
      <w:r w:rsidRPr="000A15E9">
        <w:rPr>
          <w:color w:val="auto"/>
          <w:sz w:val="28"/>
          <w:szCs w:val="28"/>
        </w:rPr>
        <w:t>».</w:t>
      </w:r>
    </w:p>
    <w:p w:rsidR="000A15E9" w:rsidRPr="000A15E9" w:rsidRDefault="000A15E9" w:rsidP="000A15E9">
      <w:pPr>
        <w:spacing w:after="35" w:line="235" w:lineRule="auto"/>
        <w:ind w:left="65" w:firstLine="713"/>
        <w:jc w:val="both"/>
        <w:rPr>
          <w:sz w:val="28"/>
          <w:szCs w:val="28"/>
        </w:rPr>
      </w:pPr>
      <w:r w:rsidRPr="000A15E9">
        <w:rPr>
          <w:color w:val="auto"/>
          <w:sz w:val="28"/>
          <w:szCs w:val="28"/>
        </w:rPr>
        <w:t xml:space="preserve">С информацией об условиях участия в можно ознакомиться на сайте: </w:t>
      </w:r>
      <w:hyperlink r:id="rId11" w:history="1">
        <w:r w:rsidRPr="00EF7DA7">
          <w:rPr>
            <w:rStyle w:val="a4"/>
            <w:sz w:val="28"/>
            <w:szCs w:val="28"/>
          </w:rPr>
          <w:t>www.noskonkurs.com</w:t>
        </w:r>
      </w:hyperlink>
      <w:r w:rsidRPr="000A15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2672C" w:rsidRPr="0062672C" w:rsidRDefault="0062672C" w:rsidP="006267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72C">
        <w:rPr>
          <w:rFonts w:ascii="Times New Roman" w:hAnsi="Times New Roman" w:cs="Times New Roman"/>
          <w:sz w:val="28"/>
          <w:szCs w:val="28"/>
        </w:rPr>
        <w:t>3.</w:t>
      </w:r>
      <w:r w:rsidRPr="0062672C">
        <w:rPr>
          <w:rFonts w:ascii="Times New Roman" w:hAnsi="Times New Roman" w:cs="Times New Roman"/>
          <w:sz w:val="28"/>
          <w:szCs w:val="28"/>
        </w:rPr>
        <w:t>Национальная система развития научной, творческой и инновационной деятельности молодежи России «Интеграция» проводит:</w:t>
      </w:r>
    </w:p>
    <w:p w:rsidR="0062672C" w:rsidRPr="0062672C" w:rsidRDefault="0062672C" w:rsidP="006267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72C">
        <w:rPr>
          <w:rFonts w:ascii="Times New Roman" w:hAnsi="Times New Roman" w:cs="Times New Roman"/>
          <w:sz w:val="28"/>
          <w:szCs w:val="28"/>
        </w:rPr>
        <w:t xml:space="preserve">Всероссийский конкурс научно-исследовательских, </w:t>
      </w:r>
      <w:proofErr w:type="gramStart"/>
      <w:r w:rsidRPr="0062672C">
        <w:rPr>
          <w:rFonts w:ascii="Times New Roman" w:hAnsi="Times New Roman" w:cs="Times New Roman"/>
          <w:sz w:val="28"/>
          <w:szCs w:val="28"/>
        </w:rPr>
        <w:t>проектных и творческих работ</w:t>
      </w:r>
      <w:proofErr w:type="gramEnd"/>
      <w:r w:rsidRPr="0062672C">
        <w:rPr>
          <w:rFonts w:ascii="Times New Roman" w:hAnsi="Times New Roman" w:cs="Times New Roman"/>
          <w:sz w:val="28"/>
          <w:szCs w:val="28"/>
        </w:rPr>
        <w:t xml:space="preserve"> обучающихся «Обретенное поколение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2672C">
        <w:rPr>
          <w:rFonts w:ascii="Times New Roman" w:hAnsi="Times New Roman" w:cs="Times New Roman"/>
          <w:sz w:val="28"/>
          <w:szCs w:val="28"/>
        </w:rPr>
        <w:t xml:space="preserve"> наука, творчество, духовность»;</w:t>
      </w:r>
    </w:p>
    <w:p w:rsidR="0062672C" w:rsidRDefault="0062672C" w:rsidP="006267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72C">
        <w:rPr>
          <w:rFonts w:ascii="Times New Roman" w:hAnsi="Times New Roman" w:cs="Times New Roman"/>
          <w:sz w:val="28"/>
          <w:szCs w:val="28"/>
        </w:rPr>
        <w:t xml:space="preserve">Всероссийский конкурс научно-исследовательских, </w:t>
      </w:r>
      <w:proofErr w:type="gramStart"/>
      <w:r w:rsidRPr="0062672C">
        <w:rPr>
          <w:rFonts w:ascii="Times New Roman" w:hAnsi="Times New Roman" w:cs="Times New Roman"/>
          <w:sz w:val="28"/>
          <w:szCs w:val="28"/>
        </w:rPr>
        <w:t>изобретательских и творческих работ</w:t>
      </w:r>
      <w:proofErr w:type="gramEnd"/>
      <w:r w:rsidRPr="0062672C">
        <w:rPr>
          <w:rFonts w:ascii="Times New Roman" w:hAnsi="Times New Roman" w:cs="Times New Roman"/>
          <w:sz w:val="28"/>
          <w:szCs w:val="28"/>
        </w:rPr>
        <w:t xml:space="preserve"> обучающихся «Юность, наука, культура»;</w:t>
      </w:r>
    </w:p>
    <w:p w:rsidR="0062672C" w:rsidRPr="0062672C" w:rsidRDefault="0062672C" w:rsidP="006267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72C">
        <w:rPr>
          <w:rFonts w:ascii="Times New Roman" w:hAnsi="Times New Roman" w:cs="Times New Roman"/>
          <w:sz w:val="28"/>
          <w:szCs w:val="28"/>
        </w:rPr>
        <w:lastRenderedPageBreak/>
        <w:t>Всероссийский детский конкурс научно-исследовательских и творчес</w:t>
      </w:r>
      <w:r>
        <w:rPr>
          <w:rFonts w:ascii="Times New Roman" w:hAnsi="Times New Roman" w:cs="Times New Roman"/>
          <w:sz w:val="28"/>
          <w:szCs w:val="28"/>
        </w:rPr>
        <w:t>ких работ «Первые шаги в науке».</w:t>
      </w:r>
    </w:p>
    <w:p w:rsidR="0062672C" w:rsidRPr="0062672C" w:rsidRDefault="0062672C" w:rsidP="006267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72C">
        <w:rPr>
          <w:rFonts w:ascii="Times New Roman" w:hAnsi="Times New Roman" w:cs="Times New Roman"/>
          <w:sz w:val="28"/>
          <w:szCs w:val="28"/>
        </w:rPr>
        <w:t xml:space="preserve">С информацией о мероприятиях можно ознакомиться на сайтах: </w:t>
      </w:r>
      <w:hyperlink r:id="rId12" w:history="1">
        <w:r w:rsidRPr="00071256">
          <w:rPr>
            <w:rStyle w:val="a4"/>
            <w:rFonts w:ascii="Times New Roman" w:hAnsi="Times New Roman" w:cs="Times New Roman"/>
            <w:sz w:val="28"/>
            <w:szCs w:val="28"/>
          </w:rPr>
          <w:t>www.integraciya.org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  <w:r w:rsidRPr="0062672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071256">
          <w:rPr>
            <w:rStyle w:val="a4"/>
            <w:rFonts w:ascii="Times New Roman" w:hAnsi="Times New Roman" w:cs="Times New Roman"/>
            <w:sz w:val="28"/>
            <w:szCs w:val="28"/>
          </w:rPr>
          <w:t>www.nauka21.со</w:t>
        </w:r>
        <w:r w:rsidRPr="0007125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</w:t>
        </w:r>
      </w:hyperlink>
      <w:r w:rsidRPr="0062672C">
        <w:rPr>
          <w:rFonts w:ascii="Times New Roman" w:hAnsi="Times New Roman" w:cs="Times New Roman"/>
          <w:sz w:val="28"/>
          <w:szCs w:val="28"/>
        </w:rPr>
        <w:t>.</w:t>
      </w:r>
      <w:r w:rsidRPr="00626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5E9" w:rsidRPr="000A15E9" w:rsidRDefault="000A15E9" w:rsidP="000A15E9">
      <w:pPr>
        <w:spacing w:after="35" w:line="235" w:lineRule="auto"/>
        <w:ind w:left="65" w:firstLine="713"/>
        <w:jc w:val="both"/>
        <w:rPr>
          <w:sz w:val="28"/>
        </w:rPr>
      </w:pPr>
    </w:p>
    <w:p w:rsidR="007D4178" w:rsidRPr="000A15E9" w:rsidRDefault="007D4178" w:rsidP="000A15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D4178" w:rsidRPr="000A1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2B90"/>
    <w:multiLevelType w:val="hybridMultilevel"/>
    <w:tmpl w:val="F264ADBC"/>
    <w:lvl w:ilvl="0" w:tplc="A922086E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B26F2E">
      <w:start w:val="1"/>
      <w:numFmt w:val="lowerLetter"/>
      <w:lvlText w:val="%2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CED5D0">
      <w:start w:val="1"/>
      <w:numFmt w:val="lowerRoman"/>
      <w:lvlText w:val="%3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2A604C">
      <w:start w:val="1"/>
      <w:numFmt w:val="decimal"/>
      <w:lvlText w:val="%4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561998">
      <w:start w:val="1"/>
      <w:numFmt w:val="lowerLetter"/>
      <w:lvlText w:val="%5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42E03A">
      <w:start w:val="1"/>
      <w:numFmt w:val="lowerRoman"/>
      <w:lvlText w:val="%6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8A9C4A">
      <w:start w:val="1"/>
      <w:numFmt w:val="decimal"/>
      <w:lvlText w:val="%7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30286C">
      <w:start w:val="1"/>
      <w:numFmt w:val="lowerLetter"/>
      <w:lvlText w:val="%8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3C382A">
      <w:start w:val="1"/>
      <w:numFmt w:val="lowerRoman"/>
      <w:lvlText w:val="%9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72389C"/>
    <w:multiLevelType w:val="hybridMultilevel"/>
    <w:tmpl w:val="C9B2661E"/>
    <w:lvl w:ilvl="0" w:tplc="1040E85C">
      <w:start w:val="4"/>
      <w:numFmt w:val="decimal"/>
      <w:lvlText w:val="%1)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D4BFE8">
      <w:start w:val="1"/>
      <w:numFmt w:val="lowerLetter"/>
      <w:lvlText w:val="%2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AAD9E0">
      <w:start w:val="1"/>
      <w:numFmt w:val="lowerRoman"/>
      <w:lvlText w:val="%3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C263F0">
      <w:start w:val="1"/>
      <w:numFmt w:val="decimal"/>
      <w:lvlText w:val="%4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C8A570">
      <w:start w:val="1"/>
      <w:numFmt w:val="lowerLetter"/>
      <w:lvlText w:val="%5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547A94">
      <w:start w:val="1"/>
      <w:numFmt w:val="lowerRoman"/>
      <w:lvlText w:val="%6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4C9DA8">
      <w:start w:val="1"/>
      <w:numFmt w:val="decimal"/>
      <w:lvlText w:val="%7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6EB4BC">
      <w:start w:val="1"/>
      <w:numFmt w:val="lowerLetter"/>
      <w:lvlText w:val="%8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BAC8CA">
      <w:start w:val="1"/>
      <w:numFmt w:val="lowerRoman"/>
      <w:lvlText w:val="%9"/>
      <w:lvlJc w:val="left"/>
      <w:pPr>
        <w:ind w:left="6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F05719"/>
    <w:multiLevelType w:val="hybridMultilevel"/>
    <w:tmpl w:val="616247AA"/>
    <w:lvl w:ilvl="0" w:tplc="C058687E">
      <w:start w:val="1"/>
      <w:numFmt w:val="decimal"/>
      <w:lvlText w:val="%1)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1A1636">
      <w:start w:val="1"/>
      <w:numFmt w:val="lowerLetter"/>
      <w:lvlText w:val="%2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FA7098">
      <w:start w:val="1"/>
      <w:numFmt w:val="lowerRoman"/>
      <w:lvlText w:val="%3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E6C078">
      <w:start w:val="1"/>
      <w:numFmt w:val="decimal"/>
      <w:lvlText w:val="%4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149732">
      <w:start w:val="1"/>
      <w:numFmt w:val="lowerLetter"/>
      <w:lvlText w:val="%5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8A41FC">
      <w:start w:val="1"/>
      <w:numFmt w:val="lowerRoman"/>
      <w:lvlText w:val="%6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E0C602">
      <w:start w:val="1"/>
      <w:numFmt w:val="decimal"/>
      <w:lvlText w:val="%7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7218E0">
      <w:start w:val="1"/>
      <w:numFmt w:val="lowerLetter"/>
      <w:lvlText w:val="%8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684896">
      <w:start w:val="1"/>
      <w:numFmt w:val="lowerRoman"/>
      <w:lvlText w:val="%9"/>
      <w:lvlJc w:val="left"/>
      <w:pPr>
        <w:ind w:left="6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E1042A"/>
    <w:multiLevelType w:val="hybridMultilevel"/>
    <w:tmpl w:val="EE60737E"/>
    <w:lvl w:ilvl="0" w:tplc="30D4A3D0">
      <w:start w:val="1"/>
      <w:numFmt w:val="decimal"/>
      <w:lvlText w:val="%1)"/>
      <w:lvlJc w:val="left"/>
      <w:pPr>
        <w:ind w:left="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9E706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04271E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08E4C4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5AB6FC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D6E36E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DC4B76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B4477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7EC4FC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E9"/>
    <w:rsid w:val="000A15E9"/>
    <w:rsid w:val="0062672C"/>
    <w:rsid w:val="00723937"/>
    <w:rsid w:val="007D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BCFB"/>
  <w15:chartTrackingRefBased/>
  <w15:docId w15:val="{67F421EF-D1A2-48D2-9E51-7F633E99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5E9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5E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A15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4;&#1099;-&#1075;&#1086;&#1088;&#1076;&#1086;&#1089;&#1090;&#1100;.&#1088;&#1092;" TargetMode="External"/><Relationship Id="rId13" Type="http://schemas.openxmlformats.org/officeDocument/2006/relationships/hyperlink" Target="http://www.nauka21.&#1089;&#1086;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77;&#1086;&#1090;&#1077;&#1088;&#1088;&#1072;.&#1088;&#1092;" TargetMode="External"/><Relationship Id="rId12" Type="http://schemas.openxmlformats.org/officeDocument/2006/relationships/hyperlink" Target="http://www.integraciy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4;&#1077;&#1083;&#1080;&#1095;&#1080;&#1077;-&#1089;&#1090;&#1088;&#1072;&#1085;&#1099;.&#1088;&#1092;" TargetMode="External"/><Relationship Id="rId11" Type="http://schemas.openxmlformats.org/officeDocument/2006/relationships/hyperlink" Target="http://www.noskonkurs.com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Kosova</dc:creator>
  <cp:keywords/>
  <dc:description/>
  <cp:lastModifiedBy>Kosova</cp:lastModifiedBy>
  <cp:revision>5</cp:revision>
  <dcterms:created xsi:type="dcterms:W3CDTF">2018-10-09T16:57:00Z</dcterms:created>
  <dcterms:modified xsi:type="dcterms:W3CDTF">2018-10-09T17:10:00Z</dcterms:modified>
</cp:coreProperties>
</file>