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D6" w:rsidRDefault="000675D6" w:rsidP="000675D6">
      <w:r>
        <w:rPr>
          <w:noProof/>
          <w:lang w:eastAsia="ru-RU"/>
        </w:rPr>
        <w:drawing>
          <wp:inline distT="0" distB="0" distL="0" distR="0" wp14:anchorId="61FAFB05" wp14:editId="4A8F655F">
            <wp:extent cx="5940425" cy="4292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политики Краснодарского края от 21 октября 2020 года № 2895 «Об утверждении графика проведения муниципального этапа всероссийской олимпиады школьников в 2020-2021 учебном году» в период со 2 по 29 ноября 2020 года состоится муниципальный этап всероссийской олимпиады школьников. В олимпиадах примут участие учащиеся 7-11 классов, набравшие необходимое количество баллов на школьном этапе, победители и призеры муниципального этапа 2019-2020 учебного года и учащиеся, ставшие победителями и призерами школьного пригласительного этапа, проведенного в мае-июне 2020 года Образовательным Центром «Сириус».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В соответствии с утвержденным графиком 2 ноября 2020 года пройдут олимпиады по литературе, физике и биологии.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6 ноября 2020 года учащиеся покажут свои знания в олимпиадах по истории, основам безопасности жизнедеятельности, русскому языку, технологии.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15 ноября 2020 года состоятся олимпиады по астрономии, искусству (МХК), экологии и экономике.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22 ноября 2020 года будет проведено сразу 5 предметных олимпиад –немецкий язык, география, право, математика, физическая культура.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lastRenderedPageBreak/>
        <w:t>Завершится муниципальный этап 29 ноября 2020 года олимпиадами по информатике, английскому языку, обществознанию, химии.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​ В соответствии с организационно-технологической моделью, утвержденной оргкомитетом муниципального этапа всероссийской олимпиады школьников в Тихорецком районе, площадками муниципального этапа являются все общеобразовательные учреждения района.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санитарно-эпидемиологических требований в каждом учреждении: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будут созданы условия для гигиенической обработки рук с применением кожных антисептиков и (или) дезинфицирующих салфеток;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проведены мероприятия по обеззараживанию воздуха с использованием оборудования по обеззараживанию воздуха в аудиториях проведения муниципального этапа Олимпиады и других вспомогательных помещений;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осуществлена рассадка участников олимпиад по одному человеку за партой;</w:t>
      </w:r>
    </w:p>
    <w:p w:rsidR="000675D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в каждой аудитории, задействованной для проведения Олимпиады, обеспечено соблюдение социальной дистанции между рабочими местами не менее 1,5 метров.</w:t>
      </w:r>
    </w:p>
    <w:p w:rsidR="00625906" w:rsidRPr="000675D6" w:rsidRDefault="000675D6" w:rsidP="00067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D6">
        <w:rPr>
          <w:rFonts w:ascii="Times New Roman" w:hAnsi="Times New Roman" w:cs="Times New Roman"/>
          <w:sz w:val="28"/>
          <w:szCs w:val="28"/>
        </w:rPr>
        <w:t>Желаем всем участникам муниципального этапа всероссийской олимпиады школьников успешного выполнения заданий!</w:t>
      </w:r>
    </w:p>
    <w:sectPr w:rsidR="00625906" w:rsidRPr="0006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75D6"/>
    <w:rsid w:val="006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99E5"/>
  <w15:chartTrackingRefBased/>
  <w15:docId w15:val="{4E03B38F-24CB-42D8-BF22-879D3593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Сергеева</dc:creator>
  <cp:keywords/>
  <dc:description/>
  <cp:lastModifiedBy>Татьяна Сергеева</cp:lastModifiedBy>
  <cp:revision>2</cp:revision>
  <dcterms:created xsi:type="dcterms:W3CDTF">2020-11-01T16:03:00Z</dcterms:created>
  <dcterms:modified xsi:type="dcterms:W3CDTF">2020-11-01T16:08:00Z</dcterms:modified>
</cp:coreProperties>
</file>